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CB" w:rsidRDefault="00A874CB" w:rsidP="00FE10BA">
      <w:pPr>
        <w:jc w:val="center"/>
        <w:rPr>
          <w:b/>
          <w:sz w:val="26"/>
          <w:szCs w:val="26"/>
        </w:rPr>
      </w:pPr>
      <w:r>
        <w:rPr>
          <w:b/>
          <w:sz w:val="26"/>
          <w:szCs w:val="26"/>
        </w:rPr>
        <w:t>T.C.</w:t>
      </w:r>
    </w:p>
    <w:p w:rsidR="00A874CB" w:rsidRDefault="000B1064" w:rsidP="00A874CB">
      <w:pPr>
        <w:jc w:val="center"/>
        <w:rPr>
          <w:b/>
          <w:sz w:val="26"/>
          <w:szCs w:val="26"/>
        </w:rPr>
      </w:pPr>
      <w:r>
        <w:rPr>
          <w:b/>
          <w:sz w:val="26"/>
          <w:szCs w:val="26"/>
        </w:rPr>
        <w:t>KAYAPINAR</w:t>
      </w:r>
      <w:r w:rsidR="00A874CB">
        <w:rPr>
          <w:b/>
          <w:sz w:val="26"/>
          <w:szCs w:val="26"/>
        </w:rPr>
        <w:t xml:space="preserve"> KAYMAKAMLIĞI</w:t>
      </w:r>
    </w:p>
    <w:p w:rsidR="00FE10BA" w:rsidRPr="00A64F89" w:rsidRDefault="000B1064" w:rsidP="00A874CB">
      <w:pPr>
        <w:jc w:val="center"/>
        <w:rPr>
          <w:b/>
          <w:sz w:val="26"/>
          <w:szCs w:val="26"/>
        </w:rPr>
      </w:pPr>
      <w:r>
        <w:rPr>
          <w:b/>
          <w:sz w:val="26"/>
          <w:szCs w:val="26"/>
        </w:rPr>
        <w:t>MEVLANA ORTAOKULU</w:t>
      </w:r>
      <w:r w:rsidR="00FE10BA" w:rsidRPr="00A64F89">
        <w:rPr>
          <w:b/>
          <w:sz w:val="26"/>
          <w:szCs w:val="26"/>
        </w:rPr>
        <w:t xml:space="preserve"> MÜDÜRLÜĞÜ </w:t>
      </w:r>
    </w:p>
    <w:p w:rsidR="00FE10BA" w:rsidRDefault="00FE10BA" w:rsidP="00FE10BA">
      <w:pPr>
        <w:jc w:val="center"/>
        <w:rPr>
          <w:b/>
          <w:sz w:val="24"/>
        </w:rPr>
      </w:pPr>
      <w:r w:rsidRPr="00FE10BA">
        <w:rPr>
          <w:b/>
          <w:sz w:val="24"/>
        </w:rPr>
        <w:t>TEKNİK ŞARTNAME</w:t>
      </w:r>
    </w:p>
    <w:p w:rsidR="00FE10BA" w:rsidRDefault="00FE10BA" w:rsidP="00FE10BA">
      <w:pPr>
        <w:rPr>
          <w:b/>
          <w:sz w:val="24"/>
        </w:rPr>
      </w:pPr>
    </w:p>
    <w:p w:rsidR="00FE10BA" w:rsidRPr="000B1064" w:rsidRDefault="00A874CB" w:rsidP="00FE10BA">
      <w:pPr>
        <w:jc w:val="both"/>
        <w:rPr>
          <w:b/>
          <w:sz w:val="20"/>
          <w:szCs w:val="20"/>
        </w:rPr>
      </w:pPr>
      <w:r w:rsidRPr="000B1064">
        <w:rPr>
          <w:b/>
          <w:sz w:val="20"/>
          <w:szCs w:val="20"/>
        </w:rPr>
        <w:t>GENEL ŞARTLAR</w:t>
      </w:r>
    </w:p>
    <w:p w:rsidR="00FE10BA" w:rsidRPr="000B1064" w:rsidRDefault="00FE10BA" w:rsidP="00FE10BA">
      <w:pPr>
        <w:jc w:val="both"/>
        <w:rPr>
          <w:b/>
          <w:sz w:val="20"/>
          <w:szCs w:val="20"/>
        </w:rPr>
      </w:pPr>
      <w:r w:rsidRPr="000B1064">
        <w:rPr>
          <w:b/>
          <w:sz w:val="20"/>
          <w:szCs w:val="20"/>
        </w:rPr>
        <w:t>1- Birim Fiyat Teklif Cetvelindeki kısma teklif verilmek zorundadır.</w:t>
      </w:r>
    </w:p>
    <w:p w:rsidR="00FE10BA" w:rsidRPr="000B1064" w:rsidRDefault="00FE10BA" w:rsidP="00FE10BA">
      <w:pPr>
        <w:jc w:val="both"/>
        <w:rPr>
          <w:b/>
          <w:sz w:val="20"/>
          <w:szCs w:val="20"/>
        </w:rPr>
      </w:pPr>
      <w:r w:rsidRPr="000B1064">
        <w:rPr>
          <w:b/>
          <w:sz w:val="20"/>
          <w:szCs w:val="20"/>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FE10BA" w:rsidRPr="000B1064" w:rsidRDefault="00FE10BA" w:rsidP="00FE10BA">
      <w:pPr>
        <w:jc w:val="both"/>
        <w:rPr>
          <w:b/>
          <w:sz w:val="20"/>
          <w:szCs w:val="20"/>
        </w:rPr>
      </w:pPr>
      <w:r w:rsidRPr="000B1064">
        <w:rPr>
          <w:b/>
          <w:sz w:val="20"/>
          <w:szCs w:val="20"/>
        </w:rPr>
        <w:t>3- Teklifler ihale dokümanında belirtilen tarih ve saatte kadar idareye(tekliflerin sunulacağı yere) teslim edilir. Bu saatten sonra verilen teklifler kabul edilemez ve açılmadan istekliye iade edilir. Bu durum bir tutanakla tespit edilir.</w:t>
      </w:r>
    </w:p>
    <w:p w:rsidR="00FE10BA" w:rsidRPr="000B1064" w:rsidRDefault="00FE10BA" w:rsidP="00FE10BA">
      <w:pPr>
        <w:jc w:val="both"/>
        <w:rPr>
          <w:b/>
          <w:sz w:val="20"/>
          <w:szCs w:val="20"/>
        </w:rPr>
      </w:pPr>
      <w:r w:rsidRPr="000B1064">
        <w:rPr>
          <w:b/>
          <w:sz w:val="20"/>
          <w:szCs w:val="20"/>
        </w:rPr>
        <w:t>4- Fiyatlar KDV hariç yazılacaktır.</w:t>
      </w:r>
    </w:p>
    <w:p w:rsidR="00FE10BA" w:rsidRPr="000B1064" w:rsidRDefault="00FE10BA" w:rsidP="00FE10BA">
      <w:pPr>
        <w:jc w:val="both"/>
        <w:rPr>
          <w:b/>
          <w:sz w:val="20"/>
          <w:szCs w:val="20"/>
        </w:rPr>
      </w:pPr>
      <w:r w:rsidRPr="000B1064">
        <w:rPr>
          <w:b/>
          <w:sz w:val="20"/>
          <w:szCs w:val="20"/>
        </w:rPr>
        <w:t>6-Tekliflerinizde silinti kazıntı olmayacak. Firma kaşesi okunaklı olacaktır.</w:t>
      </w:r>
    </w:p>
    <w:p w:rsidR="00FE10BA" w:rsidRPr="000B1064" w:rsidRDefault="00FE10BA" w:rsidP="00FE10BA">
      <w:pPr>
        <w:jc w:val="both"/>
        <w:rPr>
          <w:b/>
          <w:sz w:val="20"/>
          <w:szCs w:val="20"/>
        </w:rPr>
      </w:pPr>
      <w:r w:rsidRPr="000B1064">
        <w:rPr>
          <w:b/>
          <w:sz w:val="20"/>
          <w:szCs w:val="20"/>
        </w:rPr>
        <w:t>7-Ürünler ekteki teknik şartnameye uygun olacaktır.</w:t>
      </w:r>
    </w:p>
    <w:p w:rsidR="00FE10BA" w:rsidRPr="000B1064" w:rsidRDefault="00FE10BA" w:rsidP="00FE10BA">
      <w:pPr>
        <w:jc w:val="both"/>
        <w:rPr>
          <w:b/>
          <w:sz w:val="20"/>
          <w:szCs w:val="20"/>
        </w:rPr>
      </w:pPr>
      <w:r w:rsidRPr="000B1064">
        <w:rPr>
          <w:b/>
          <w:sz w:val="20"/>
          <w:szCs w:val="20"/>
        </w:rPr>
        <w:t>8-Teslimat sırasında malzemelerin nakliyesi yükleniciye ait olacaktır.</w:t>
      </w:r>
    </w:p>
    <w:p w:rsidR="00FE10BA" w:rsidRPr="000B1064" w:rsidRDefault="00FE10BA" w:rsidP="00FE10BA">
      <w:pPr>
        <w:jc w:val="both"/>
        <w:rPr>
          <w:b/>
          <w:sz w:val="20"/>
          <w:szCs w:val="20"/>
        </w:rPr>
      </w:pPr>
      <w:r w:rsidRPr="000B1064">
        <w:rPr>
          <w:b/>
          <w:sz w:val="20"/>
          <w:szCs w:val="20"/>
        </w:rPr>
        <w:t>9-İstenilen ürünler satın alma işleminin sonuçlanması</w:t>
      </w:r>
      <w:r w:rsidR="002219A8" w:rsidRPr="000B1064">
        <w:rPr>
          <w:b/>
          <w:sz w:val="20"/>
          <w:szCs w:val="20"/>
        </w:rPr>
        <w:t>nın a</w:t>
      </w:r>
      <w:r w:rsidR="000B1064" w:rsidRPr="000B1064">
        <w:rPr>
          <w:b/>
          <w:sz w:val="20"/>
          <w:szCs w:val="20"/>
        </w:rPr>
        <w:t>rdında 5 gün içinde Mevlana Ortaokulu</w:t>
      </w:r>
      <w:r w:rsidRPr="000B1064">
        <w:rPr>
          <w:b/>
          <w:sz w:val="20"/>
          <w:szCs w:val="20"/>
        </w:rPr>
        <w:t xml:space="preserve"> Müdürlüğüne teslim edilecektir</w:t>
      </w:r>
    </w:p>
    <w:p w:rsidR="00FE10BA" w:rsidRPr="000B1064" w:rsidRDefault="00FE10BA" w:rsidP="00FE10BA">
      <w:pPr>
        <w:jc w:val="both"/>
        <w:rPr>
          <w:b/>
          <w:sz w:val="20"/>
          <w:szCs w:val="20"/>
        </w:rPr>
      </w:pPr>
      <w:r w:rsidRPr="000B1064">
        <w:rPr>
          <w:b/>
          <w:sz w:val="20"/>
          <w:szCs w:val="20"/>
        </w:rPr>
        <w:t>10- Teknik Şartnameye uygunluğunu muayene ve kabul komisyonunca uygun görülmeyen ürünler yüklenici firma tarafından ücret talep edilmeden değiştirilecektir.</w:t>
      </w:r>
    </w:p>
    <w:p w:rsidR="00FE10BA" w:rsidRPr="000B1064" w:rsidRDefault="00FE10BA" w:rsidP="00A64F89">
      <w:pPr>
        <w:jc w:val="both"/>
        <w:rPr>
          <w:b/>
          <w:sz w:val="20"/>
          <w:szCs w:val="20"/>
        </w:rPr>
      </w:pPr>
      <w:r w:rsidRPr="000B1064">
        <w:rPr>
          <w:b/>
          <w:sz w:val="20"/>
          <w:szCs w:val="20"/>
        </w:rPr>
        <w:t xml:space="preserve">11-Firmalar teklifini vermeden önce teknik şartname hakkında bütün tamamlayıcı bilgileri ilgili birimden alacak, bilgi eksikliğinden dolayı herhangi bir hak isteğinde bulunamayacaktır. </w:t>
      </w:r>
    </w:p>
    <w:p w:rsidR="00A874CB" w:rsidRPr="000B1064" w:rsidRDefault="00A874CB" w:rsidP="00167200">
      <w:pPr>
        <w:ind w:left="360"/>
        <w:rPr>
          <w:rFonts w:cstheme="minorHAnsi"/>
          <w:b/>
          <w:sz w:val="20"/>
          <w:szCs w:val="20"/>
          <w:u w:val="single"/>
        </w:rPr>
      </w:pPr>
    </w:p>
    <w:p w:rsidR="00FE10BA" w:rsidRPr="000B1064" w:rsidRDefault="00FE10BA" w:rsidP="004B1F01">
      <w:pPr>
        <w:ind w:firstLine="360"/>
        <w:rPr>
          <w:sz w:val="20"/>
          <w:szCs w:val="20"/>
        </w:rPr>
      </w:pPr>
      <w:r w:rsidRPr="000B1064">
        <w:rPr>
          <w:b/>
          <w:sz w:val="20"/>
          <w:szCs w:val="20"/>
          <w:u w:val="single"/>
        </w:rPr>
        <w:t xml:space="preserve">A4 FOTOKOPİ </w:t>
      </w:r>
      <w:proofErr w:type="gramStart"/>
      <w:r w:rsidRPr="000B1064">
        <w:rPr>
          <w:b/>
          <w:sz w:val="20"/>
          <w:szCs w:val="20"/>
          <w:u w:val="single"/>
        </w:rPr>
        <w:t>KAĞIDI</w:t>
      </w:r>
      <w:proofErr w:type="gramEnd"/>
    </w:p>
    <w:p w:rsidR="00FE10BA" w:rsidRPr="000B1064" w:rsidRDefault="00FE10BA" w:rsidP="00FE10BA">
      <w:pPr>
        <w:pStyle w:val="ListeParagraf"/>
        <w:numPr>
          <w:ilvl w:val="0"/>
          <w:numId w:val="2"/>
        </w:numPr>
        <w:rPr>
          <w:sz w:val="20"/>
          <w:szCs w:val="20"/>
        </w:rPr>
      </w:pPr>
      <w:proofErr w:type="gramStart"/>
      <w:r w:rsidRPr="000B1064">
        <w:rPr>
          <w:sz w:val="20"/>
          <w:szCs w:val="20"/>
        </w:rPr>
        <w:t>Kağıtlar</w:t>
      </w:r>
      <w:proofErr w:type="gramEnd"/>
      <w:r w:rsidRPr="000B1064">
        <w:rPr>
          <w:sz w:val="20"/>
          <w:szCs w:val="20"/>
        </w:rPr>
        <w:t xml:space="preserve"> 1. sınıf hamur kağıttan 210X297 mm olmalıdır. </w:t>
      </w:r>
    </w:p>
    <w:p w:rsidR="00FE10BA" w:rsidRPr="000B1064" w:rsidRDefault="00FE10BA" w:rsidP="00FE10BA">
      <w:pPr>
        <w:pStyle w:val="ListeParagraf"/>
        <w:numPr>
          <w:ilvl w:val="0"/>
          <w:numId w:val="2"/>
        </w:numPr>
        <w:rPr>
          <w:sz w:val="20"/>
          <w:szCs w:val="20"/>
        </w:rPr>
      </w:pPr>
      <w:proofErr w:type="gramStart"/>
      <w:r w:rsidRPr="000B1064">
        <w:rPr>
          <w:sz w:val="20"/>
          <w:szCs w:val="20"/>
        </w:rPr>
        <w:t>Kağıtlar</w:t>
      </w:r>
      <w:proofErr w:type="gramEnd"/>
      <w:r w:rsidRPr="000B1064">
        <w:rPr>
          <w:sz w:val="20"/>
          <w:szCs w:val="20"/>
        </w:rPr>
        <w:t xml:space="preserve"> 80 gr ağırlığında olmalıdır. </w:t>
      </w:r>
    </w:p>
    <w:p w:rsidR="00FE10BA" w:rsidRPr="000B1064" w:rsidRDefault="00FE10BA" w:rsidP="00FE10BA">
      <w:pPr>
        <w:pStyle w:val="ListeParagraf"/>
        <w:numPr>
          <w:ilvl w:val="0"/>
          <w:numId w:val="2"/>
        </w:numPr>
        <w:rPr>
          <w:sz w:val="20"/>
          <w:szCs w:val="20"/>
        </w:rPr>
      </w:pPr>
      <w:r w:rsidRPr="000B1064">
        <w:rPr>
          <w:sz w:val="20"/>
          <w:szCs w:val="20"/>
        </w:rPr>
        <w:t xml:space="preserve">Paketler 500 adetli ambalaj şeklinde olmalı. </w:t>
      </w:r>
    </w:p>
    <w:p w:rsidR="00FE10BA" w:rsidRPr="000B1064" w:rsidRDefault="00FE10BA" w:rsidP="00FE10BA">
      <w:pPr>
        <w:pStyle w:val="ListeParagraf"/>
        <w:numPr>
          <w:ilvl w:val="0"/>
          <w:numId w:val="2"/>
        </w:numPr>
        <w:rPr>
          <w:sz w:val="20"/>
          <w:szCs w:val="20"/>
        </w:rPr>
      </w:pPr>
      <w:r w:rsidRPr="000B1064">
        <w:rPr>
          <w:sz w:val="20"/>
          <w:szCs w:val="20"/>
        </w:rPr>
        <w:t xml:space="preserve">Kolilerin içerisinde 5 adet paket bulunmalıdır. </w:t>
      </w:r>
    </w:p>
    <w:p w:rsidR="00FE10BA" w:rsidRPr="000B1064" w:rsidRDefault="00FE10BA" w:rsidP="00A64F89">
      <w:pPr>
        <w:pStyle w:val="ListeParagraf"/>
        <w:numPr>
          <w:ilvl w:val="0"/>
          <w:numId w:val="2"/>
        </w:numPr>
        <w:rPr>
          <w:sz w:val="20"/>
          <w:szCs w:val="20"/>
        </w:rPr>
      </w:pPr>
      <w:r w:rsidRPr="000B1064">
        <w:rPr>
          <w:sz w:val="20"/>
          <w:szCs w:val="20"/>
        </w:rPr>
        <w:t>Kaliteli cinsten olmalıdır. Saf beyaz renkte olmalıdır.</w:t>
      </w:r>
    </w:p>
    <w:p w:rsidR="002219A8" w:rsidRPr="000B1064" w:rsidRDefault="000B1064" w:rsidP="000B1064">
      <w:pPr>
        <w:ind w:firstLine="360"/>
        <w:rPr>
          <w:b/>
          <w:sz w:val="20"/>
          <w:szCs w:val="20"/>
          <w:u w:val="single"/>
        </w:rPr>
      </w:pPr>
      <w:r w:rsidRPr="000B1064">
        <w:rPr>
          <w:b/>
          <w:sz w:val="20"/>
          <w:szCs w:val="20"/>
          <w:u w:val="single"/>
        </w:rPr>
        <w:t>UTAX P5035İMFP TONER</w:t>
      </w:r>
      <w:r w:rsidR="002219A8" w:rsidRPr="000B1064">
        <w:rPr>
          <w:sz w:val="20"/>
          <w:szCs w:val="20"/>
        </w:rPr>
        <w:t>.</w:t>
      </w:r>
    </w:p>
    <w:p w:rsidR="002219A8" w:rsidRPr="000B1064" w:rsidRDefault="002219A8" w:rsidP="002219A8">
      <w:pPr>
        <w:pStyle w:val="ListeParagraf"/>
        <w:numPr>
          <w:ilvl w:val="0"/>
          <w:numId w:val="2"/>
        </w:numPr>
        <w:rPr>
          <w:sz w:val="20"/>
          <w:szCs w:val="20"/>
        </w:rPr>
      </w:pPr>
      <w:r w:rsidRPr="000B1064">
        <w:rPr>
          <w:sz w:val="20"/>
          <w:szCs w:val="20"/>
        </w:rPr>
        <w:t>Ürünler markalara uygun muadil toner olacaktır.</w:t>
      </w:r>
    </w:p>
    <w:p w:rsidR="002219A8" w:rsidRPr="000B1064" w:rsidRDefault="002219A8" w:rsidP="002219A8">
      <w:pPr>
        <w:pStyle w:val="ListeParagraf"/>
        <w:numPr>
          <w:ilvl w:val="0"/>
          <w:numId w:val="2"/>
        </w:numPr>
        <w:rPr>
          <w:sz w:val="20"/>
          <w:szCs w:val="20"/>
        </w:rPr>
      </w:pPr>
      <w:r w:rsidRPr="000B1064">
        <w:rPr>
          <w:sz w:val="20"/>
          <w:szCs w:val="20"/>
        </w:rPr>
        <w:t>Tonerler orijinali ile aynı baskı kapasitesine sahip olacaktır.</w:t>
      </w:r>
    </w:p>
    <w:p w:rsidR="002219A8" w:rsidRPr="000B1064" w:rsidRDefault="002219A8" w:rsidP="002219A8">
      <w:pPr>
        <w:pStyle w:val="ListeParagraf"/>
        <w:numPr>
          <w:ilvl w:val="0"/>
          <w:numId w:val="2"/>
        </w:numPr>
        <w:spacing w:after="200" w:line="276" w:lineRule="auto"/>
        <w:rPr>
          <w:sz w:val="20"/>
          <w:szCs w:val="20"/>
        </w:rPr>
      </w:pPr>
      <w:r w:rsidRPr="000B1064">
        <w:rPr>
          <w:sz w:val="20"/>
          <w:szCs w:val="20"/>
        </w:rPr>
        <w:t xml:space="preserve">Toner ağzı kapalı havalı ambalajında olmalıdır. Kutular yıpranmış, yırtılmış, tekrardan yapıştırılmış veya ağzı açık olmamalıdır. </w:t>
      </w:r>
    </w:p>
    <w:p w:rsidR="002219A8" w:rsidRPr="000B1064" w:rsidRDefault="002219A8" w:rsidP="002219A8">
      <w:pPr>
        <w:pStyle w:val="ListeParagraf"/>
        <w:numPr>
          <w:ilvl w:val="0"/>
          <w:numId w:val="2"/>
        </w:numPr>
        <w:spacing w:after="200" w:line="276" w:lineRule="auto"/>
        <w:rPr>
          <w:sz w:val="20"/>
          <w:szCs w:val="20"/>
        </w:rPr>
      </w:pPr>
      <w:r w:rsidRPr="000B1064">
        <w:rPr>
          <w:sz w:val="20"/>
          <w:szCs w:val="20"/>
        </w:rPr>
        <w:t>Ürünler teslim tarihinden itibaren firma tarafından 2 yıl garantili olmalı ve firma buna garanti taahhüdünde bulunmalıdır.</w:t>
      </w:r>
    </w:p>
    <w:p w:rsidR="009D1D2C" w:rsidRPr="000B1064" w:rsidRDefault="009D1D2C" w:rsidP="000B1064">
      <w:pPr>
        <w:spacing w:after="200" w:line="276" w:lineRule="auto"/>
        <w:rPr>
          <w:sz w:val="20"/>
          <w:szCs w:val="20"/>
        </w:rPr>
      </w:pPr>
      <w:r w:rsidRPr="000B1064">
        <w:rPr>
          <w:sz w:val="20"/>
          <w:szCs w:val="20"/>
        </w:rPr>
        <w:t>.</w:t>
      </w:r>
    </w:p>
    <w:p w:rsidR="00FC363C" w:rsidRPr="000B1064" w:rsidRDefault="00FC363C" w:rsidP="00FC363C">
      <w:pPr>
        <w:ind w:left="360"/>
        <w:rPr>
          <w:b/>
          <w:sz w:val="20"/>
          <w:szCs w:val="20"/>
          <w:u w:val="single"/>
        </w:rPr>
      </w:pPr>
      <w:r w:rsidRPr="000B1064">
        <w:rPr>
          <w:b/>
          <w:sz w:val="20"/>
          <w:szCs w:val="20"/>
          <w:u w:val="single"/>
        </w:rPr>
        <w:lastRenderedPageBreak/>
        <w:t>GENİŞ KLASÖR</w:t>
      </w:r>
    </w:p>
    <w:p w:rsidR="00FC363C" w:rsidRPr="000B1064" w:rsidRDefault="00FC363C" w:rsidP="00FC363C">
      <w:pPr>
        <w:pStyle w:val="ListeParagraf"/>
        <w:numPr>
          <w:ilvl w:val="0"/>
          <w:numId w:val="14"/>
        </w:numPr>
        <w:rPr>
          <w:sz w:val="20"/>
          <w:szCs w:val="20"/>
        </w:rPr>
      </w:pPr>
      <w:r w:rsidRPr="000B1064">
        <w:rPr>
          <w:sz w:val="20"/>
          <w:szCs w:val="20"/>
        </w:rPr>
        <w:t xml:space="preserve">Kenarlarında metal koruyucuları olmalıdır. </w:t>
      </w:r>
    </w:p>
    <w:p w:rsidR="00FC363C" w:rsidRPr="000B1064" w:rsidRDefault="00FC363C" w:rsidP="00FC363C">
      <w:pPr>
        <w:pStyle w:val="ListeParagraf"/>
        <w:numPr>
          <w:ilvl w:val="0"/>
          <w:numId w:val="14"/>
        </w:numPr>
        <w:rPr>
          <w:sz w:val="20"/>
          <w:szCs w:val="20"/>
        </w:rPr>
      </w:pPr>
      <w:r w:rsidRPr="000B1064">
        <w:rPr>
          <w:sz w:val="20"/>
          <w:szCs w:val="20"/>
        </w:rPr>
        <w:t xml:space="preserve">1.9mm mukavva kalınlığına sahip olmalıdır. </w:t>
      </w:r>
    </w:p>
    <w:p w:rsidR="00FC363C" w:rsidRPr="000B1064" w:rsidRDefault="00FC363C" w:rsidP="00FC363C">
      <w:pPr>
        <w:pStyle w:val="ListeParagraf"/>
        <w:numPr>
          <w:ilvl w:val="0"/>
          <w:numId w:val="14"/>
        </w:numPr>
        <w:rPr>
          <w:sz w:val="20"/>
          <w:szCs w:val="20"/>
        </w:rPr>
      </w:pPr>
      <w:r w:rsidRPr="000B1064">
        <w:rPr>
          <w:sz w:val="20"/>
          <w:szCs w:val="20"/>
        </w:rPr>
        <w:t xml:space="preserve">Rengi mavi olmalıdır. </w:t>
      </w:r>
    </w:p>
    <w:p w:rsidR="00783649" w:rsidRPr="000B1064" w:rsidRDefault="00FC363C" w:rsidP="00FC363C">
      <w:pPr>
        <w:pStyle w:val="ListeParagraf"/>
        <w:numPr>
          <w:ilvl w:val="0"/>
          <w:numId w:val="14"/>
        </w:numPr>
        <w:rPr>
          <w:sz w:val="20"/>
          <w:szCs w:val="20"/>
        </w:rPr>
      </w:pPr>
      <w:r w:rsidRPr="000B1064">
        <w:rPr>
          <w:sz w:val="20"/>
          <w:szCs w:val="20"/>
        </w:rPr>
        <w:t>Sırt bölgesi klasör isminin yazılabilmesi için plastik cepli olmalıdır</w:t>
      </w:r>
    </w:p>
    <w:p w:rsidR="000B1064" w:rsidRPr="000B1064" w:rsidRDefault="000B1064" w:rsidP="000B1064">
      <w:pPr>
        <w:ind w:firstLine="360"/>
        <w:rPr>
          <w:b/>
          <w:sz w:val="20"/>
          <w:szCs w:val="20"/>
          <w:u w:val="single"/>
        </w:rPr>
      </w:pPr>
      <w:r w:rsidRPr="000B1064">
        <w:rPr>
          <w:b/>
          <w:sz w:val="20"/>
          <w:szCs w:val="20"/>
          <w:u w:val="single"/>
        </w:rPr>
        <w:t>PANTUM P2500W</w:t>
      </w:r>
      <w:r w:rsidRPr="000B1064">
        <w:rPr>
          <w:b/>
          <w:sz w:val="20"/>
          <w:szCs w:val="20"/>
          <w:u w:val="single"/>
        </w:rPr>
        <w:t xml:space="preserve"> TONER</w:t>
      </w:r>
      <w:r w:rsidRPr="000B1064">
        <w:rPr>
          <w:sz w:val="20"/>
          <w:szCs w:val="20"/>
        </w:rPr>
        <w:t>.</w:t>
      </w:r>
    </w:p>
    <w:p w:rsidR="000B1064" w:rsidRPr="000B1064" w:rsidRDefault="000B1064" w:rsidP="000B1064">
      <w:pPr>
        <w:pStyle w:val="ListeParagraf"/>
        <w:numPr>
          <w:ilvl w:val="0"/>
          <w:numId w:val="2"/>
        </w:numPr>
        <w:rPr>
          <w:sz w:val="20"/>
          <w:szCs w:val="20"/>
        </w:rPr>
      </w:pPr>
      <w:r w:rsidRPr="000B1064">
        <w:rPr>
          <w:sz w:val="20"/>
          <w:szCs w:val="20"/>
        </w:rPr>
        <w:t>Ürünler markalara uygun muadil toner olacaktır.</w:t>
      </w:r>
    </w:p>
    <w:p w:rsidR="000B1064" w:rsidRPr="000B1064" w:rsidRDefault="000B1064" w:rsidP="000B1064">
      <w:pPr>
        <w:pStyle w:val="ListeParagraf"/>
        <w:numPr>
          <w:ilvl w:val="0"/>
          <w:numId w:val="2"/>
        </w:numPr>
        <w:rPr>
          <w:sz w:val="20"/>
          <w:szCs w:val="20"/>
        </w:rPr>
      </w:pPr>
      <w:r w:rsidRPr="000B1064">
        <w:rPr>
          <w:sz w:val="20"/>
          <w:szCs w:val="20"/>
        </w:rPr>
        <w:t>Tonerler orijinali ile aynı baskı kapasitesine sahip olacaktır.</w:t>
      </w:r>
    </w:p>
    <w:p w:rsidR="000B1064" w:rsidRPr="000B1064" w:rsidRDefault="000B1064" w:rsidP="000B1064">
      <w:pPr>
        <w:pStyle w:val="ListeParagraf"/>
        <w:numPr>
          <w:ilvl w:val="0"/>
          <w:numId w:val="2"/>
        </w:numPr>
        <w:spacing w:after="200" w:line="276" w:lineRule="auto"/>
        <w:rPr>
          <w:sz w:val="20"/>
          <w:szCs w:val="20"/>
        </w:rPr>
      </w:pPr>
      <w:r w:rsidRPr="000B1064">
        <w:rPr>
          <w:sz w:val="20"/>
          <w:szCs w:val="20"/>
        </w:rPr>
        <w:t xml:space="preserve">Toner ağzı kapalı havalı ambalajında olmalıdır. Kutular yıpranmış, yırtılmış, tekrardan yapıştırılmış veya ağzı açık olmamalıdır. </w:t>
      </w:r>
    </w:p>
    <w:p w:rsidR="000B1064" w:rsidRPr="000B1064" w:rsidRDefault="000B1064" w:rsidP="000B1064">
      <w:pPr>
        <w:pStyle w:val="ListeParagraf"/>
        <w:numPr>
          <w:ilvl w:val="0"/>
          <w:numId w:val="2"/>
        </w:numPr>
        <w:spacing w:after="200" w:line="276" w:lineRule="auto"/>
        <w:rPr>
          <w:sz w:val="20"/>
          <w:szCs w:val="20"/>
        </w:rPr>
      </w:pPr>
      <w:r w:rsidRPr="000B1064">
        <w:rPr>
          <w:sz w:val="20"/>
          <w:szCs w:val="20"/>
        </w:rPr>
        <w:t>Ürünler teslim tarihinden itibaren firma tarafından 2 yıl garantili olmalı ve firma buna garanti taahhüdünde bulunmalıdır.</w:t>
      </w:r>
    </w:p>
    <w:p w:rsidR="000B1064" w:rsidRPr="000B1064" w:rsidRDefault="000B1064" w:rsidP="000B1064">
      <w:pPr>
        <w:ind w:firstLine="360"/>
        <w:rPr>
          <w:b/>
          <w:sz w:val="20"/>
          <w:szCs w:val="20"/>
          <w:u w:val="single"/>
        </w:rPr>
      </w:pPr>
      <w:r w:rsidRPr="000B1064">
        <w:rPr>
          <w:b/>
          <w:sz w:val="20"/>
          <w:szCs w:val="20"/>
          <w:u w:val="single"/>
        </w:rPr>
        <w:t>HP LASER-107a</w:t>
      </w:r>
      <w:r w:rsidRPr="000B1064">
        <w:rPr>
          <w:b/>
          <w:sz w:val="20"/>
          <w:szCs w:val="20"/>
          <w:u w:val="single"/>
        </w:rPr>
        <w:t xml:space="preserve"> TONER</w:t>
      </w:r>
      <w:r w:rsidRPr="000B1064">
        <w:rPr>
          <w:sz w:val="20"/>
          <w:szCs w:val="20"/>
        </w:rPr>
        <w:t>.</w:t>
      </w:r>
    </w:p>
    <w:p w:rsidR="000B1064" w:rsidRPr="000B1064" w:rsidRDefault="000B1064" w:rsidP="000B1064">
      <w:pPr>
        <w:pStyle w:val="ListeParagraf"/>
        <w:numPr>
          <w:ilvl w:val="0"/>
          <w:numId w:val="2"/>
        </w:numPr>
        <w:rPr>
          <w:sz w:val="20"/>
          <w:szCs w:val="20"/>
        </w:rPr>
      </w:pPr>
      <w:r w:rsidRPr="000B1064">
        <w:rPr>
          <w:sz w:val="20"/>
          <w:szCs w:val="20"/>
        </w:rPr>
        <w:t>Ürünler markalara uygun muadil toner olacaktır.</w:t>
      </w:r>
    </w:p>
    <w:p w:rsidR="000B1064" w:rsidRPr="000B1064" w:rsidRDefault="000B1064" w:rsidP="000B1064">
      <w:pPr>
        <w:pStyle w:val="ListeParagraf"/>
        <w:numPr>
          <w:ilvl w:val="0"/>
          <w:numId w:val="2"/>
        </w:numPr>
        <w:rPr>
          <w:sz w:val="20"/>
          <w:szCs w:val="20"/>
        </w:rPr>
      </w:pPr>
      <w:r w:rsidRPr="000B1064">
        <w:rPr>
          <w:sz w:val="20"/>
          <w:szCs w:val="20"/>
        </w:rPr>
        <w:t>Tonerler orijinali ile aynı baskı kapasitesine sahip olacaktır.</w:t>
      </w:r>
    </w:p>
    <w:p w:rsidR="000B1064" w:rsidRPr="000B1064" w:rsidRDefault="000B1064" w:rsidP="000B1064">
      <w:pPr>
        <w:pStyle w:val="ListeParagraf"/>
        <w:numPr>
          <w:ilvl w:val="0"/>
          <w:numId w:val="2"/>
        </w:numPr>
        <w:spacing w:after="200" w:line="276" w:lineRule="auto"/>
        <w:rPr>
          <w:sz w:val="20"/>
          <w:szCs w:val="20"/>
        </w:rPr>
      </w:pPr>
      <w:r w:rsidRPr="000B1064">
        <w:rPr>
          <w:sz w:val="20"/>
          <w:szCs w:val="20"/>
        </w:rPr>
        <w:t xml:space="preserve">Toner ağzı kapalı havalı ambalajında olmalıdır. Kutular yıpranmış, yırtılmış, tekrardan yapıştırılmış veya ağzı açık olmamalıdır. </w:t>
      </w:r>
    </w:p>
    <w:p w:rsidR="000B1064" w:rsidRPr="000B1064" w:rsidRDefault="000B1064" w:rsidP="000B1064">
      <w:pPr>
        <w:pStyle w:val="ListeParagraf"/>
        <w:numPr>
          <w:ilvl w:val="0"/>
          <w:numId w:val="2"/>
        </w:numPr>
        <w:spacing w:after="200" w:line="276" w:lineRule="auto"/>
        <w:rPr>
          <w:sz w:val="20"/>
          <w:szCs w:val="20"/>
        </w:rPr>
      </w:pPr>
      <w:r w:rsidRPr="000B1064">
        <w:rPr>
          <w:sz w:val="20"/>
          <w:szCs w:val="20"/>
        </w:rPr>
        <w:t>Ürünler teslim tarihinden itibaren firma tarafından 2 yıl garantili olmalı ve firma buna garanti taahhüdünde bulunmalıdır.</w:t>
      </w:r>
    </w:p>
    <w:p w:rsidR="000B1064" w:rsidRPr="000B1064" w:rsidRDefault="000B1064" w:rsidP="000B1064">
      <w:pPr>
        <w:ind w:firstLine="360"/>
        <w:rPr>
          <w:b/>
          <w:sz w:val="20"/>
          <w:szCs w:val="20"/>
          <w:u w:val="single"/>
        </w:rPr>
      </w:pPr>
      <w:r w:rsidRPr="000B1064">
        <w:rPr>
          <w:b/>
          <w:sz w:val="20"/>
          <w:szCs w:val="20"/>
          <w:u w:val="single"/>
        </w:rPr>
        <w:t>UTAXP-4030MFP</w:t>
      </w:r>
      <w:r w:rsidRPr="000B1064">
        <w:rPr>
          <w:b/>
          <w:sz w:val="20"/>
          <w:szCs w:val="20"/>
          <w:u w:val="single"/>
        </w:rPr>
        <w:t xml:space="preserve"> TONER</w:t>
      </w:r>
      <w:r w:rsidRPr="000B1064">
        <w:rPr>
          <w:sz w:val="20"/>
          <w:szCs w:val="20"/>
        </w:rPr>
        <w:t>.</w:t>
      </w:r>
    </w:p>
    <w:p w:rsidR="000B1064" w:rsidRPr="000B1064" w:rsidRDefault="000B1064" w:rsidP="000B1064">
      <w:pPr>
        <w:pStyle w:val="ListeParagraf"/>
        <w:numPr>
          <w:ilvl w:val="0"/>
          <w:numId w:val="2"/>
        </w:numPr>
        <w:rPr>
          <w:sz w:val="20"/>
          <w:szCs w:val="20"/>
        </w:rPr>
      </w:pPr>
      <w:r w:rsidRPr="000B1064">
        <w:rPr>
          <w:sz w:val="20"/>
          <w:szCs w:val="20"/>
        </w:rPr>
        <w:t>Ürünler markalara uygun muadil toner olacaktır.</w:t>
      </w:r>
    </w:p>
    <w:p w:rsidR="000B1064" w:rsidRPr="000B1064" w:rsidRDefault="000B1064" w:rsidP="000B1064">
      <w:pPr>
        <w:pStyle w:val="ListeParagraf"/>
        <w:numPr>
          <w:ilvl w:val="0"/>
          <w:numId w:val="2"/>
        </w:numPr>
        <w:rPr>
          <w:sz w:val="20"/>
          <w:szCs w:val="20"/>
        </w:rPr>
      </w:pPr>
      <w:r w:rsidRPr="000B1064">
        <w:rPr>
          <w:sz w:val="20"/>
          <w:szCs w:val="20"/>
        </w:rPr>
        <w:t>Tonerler orijinali ile aynı baskı kapasitesine sahip olacaktır.</w:t>
      </w:r>
    </w:p>
    <w:p w:rsidR="000B1064" w:rsidRPr="000B1064" w:rsidRDefault="000B1064" w:rsidP="000B1064">
      <w:pPr>
        <w:pStyle w:val="ListeParagraf"/>
        <w:numPr>
          <w:ilvl w:val="0"/>
          <w:numId w:val="2"/>
        </w:numPr>
        <w:spacing w:after="200" w:line="276" w:lineRule="auto"/>
        <w:rPr>
          <w:sz w:val="20"/>
          <w:szCs w:val="20"/>
        </w:rPr>
      </w:pPr>
      <w:r w:rsidRPr="000B1064">
        <w:rPr>
          <w:sz w:val="20"/>
          <w:szCs w:val="20"/>
        </w:rPr>
        <w:t xml:space="preserve">Toner ağzı kapalı havalı ambalajında olmalıdır. Kutular yıpranmış, yırtılmış, tekrardan yapıştırılmış veya ağzı açık olmamalıdır. </w:t>
      </w:r>
    </w:p>
    <w:p w:rsidR="000B1064" w:rsidRPr="000B1064" w:rsidRDefault="000B1064" w:rsidP="000B1064">
      <w:pPr>
        <w:pStyle w:val="ListeParagraf"/>
        <w:numPr>
          <w:ilvl w:val="0"/>
          <w:numId w:val="2"/>
        </w:numPr>
        <w:spacing w:after="200" w:line="276" w:lineRule="auto"/>
        <w:rPr>
          <w:sz w:val="20"/>
          <w:szCs w:val="20"/>
        </w:rPr>
      </w:pPr>
      <w:r w:rsidRPr="000B1064">
        <w:rPr>
          <w:sz w:val="20"/>
          <w:szCs w:val="20"/>
        </w:rPr>
        <w:t>Ürünler teslim tarihinden itibaren firma tarafından 2 yıl garantili olmalı ve firma buna garanti taahhüdünde bulunmalıdır.</w:t>
      </w:r>
    </w:p>
    <w:p w:rsidR="000B1064" w:rsidRPr="000B1064" w:rsidRDefault="000B1064" w:rsidP="000B1064">
      <w:pPr>
        <w:ind w:firstLine="360"/>
        <w:rPr>
          <w:b/>
          <w:sz w:val="20"/>
          <w:szCs w:val="20"/>
          <w:u w:val="single"/>
        </w:rPr>
      </w:pPr>
      <w:r w:rsidRPr="000B1064">
        <w:rPr>
          <w:b/>
          <w:sz w:val="20"/>
          <w:szCs w:val="20"/>
          <w:u w:val="single"/>
        </w:rPr>
        <w:t>COLOR LASER JET PRO HPMFPM377DW</w:t>
      </w:r>
      <w:r w:rsidRPr="000B1064">
        <w:rPr>
          <w:b/>
          <w:sz w:val="20"/>
          <w:szCs w:val="20"/>
          <w:u w:val="single"/>
        </w:rPr>
        <w:t xml:space="preserve"> TONER</w:t>
      </w:r>
      <w:r w:rsidRPr="000B1064">
        <w:rPr>
          <w:sz w:val="20"/>
          <w:szCs w:val="20"/>
        </w:rPr>
        <w:t>.</w:t>
      </w:r>
      <w:bookmarkStart w:id="0" w:name="_GoBack"/>
      <w:bookmarkEnd w:id="0"/>
    </w:p>
    <w:p w:rsidR="000B1064" w:rsidRPr="000B1064" w:rsidRDefault="000B1064" w:rsidP="000B1064">
      <w:pPr>
        <w:pStyle w:val="ListeParagraf"/>
        <w:numPr>
          <w:ilvl w:val="0"/>
          <w:numId w:val="2"/>
        </w:numPr>
        <w:rPr>
          <w:sz w:val="20"/>
          <w:szCs w:val="20"/>
        </w:rPr>
      </w:pPr>
      <w:r w:rsidRPr="000B1064">
        <w:rPr>
          <w:sz w:val="20"/>
          <w:szCs w:val="20"/>
        </w:rPr>
        <w:t xml:space="preserve">Ürünler </w:t>
      </w:r>
      <w:proofErr w:type="spellStart"/>
      <w:r w:rsidRPr="000B1064">
        <w:rPr>
          <w:sz w:val="20"/>
          <w:szCs w:val="20"/>
        </w:rPr>
        <w:t>orjinal</w:t>
      </w:r>
      <w:proofErr w:type="spellEnd"/>
      <w:r w:rsidRPr="000B1064">
        <w:rPr>
          <w:sz w:val="20"/>
          <w:szCs w:val="20"/>
        </w:rPr>
        <w:t xml:space="preserve"> toner olacaktır.</w:t>
      </w:r>
    </w:p>
    <w:p w:rsidR="000B1064" w:rsidRPr="000B1064" w:rsidRDefault="000B1064" w:rsidP="000B1064">
      <w:pPr>
        <w:pStyle w:val="ListeParagraf"/>
        <w:numPr>
          <w:ilvl w:val="0"/>
          <w:numId w:val="2"/>
        </w:numPr>
        <w:spacing w:after="200" w:line="276" w:lineRule="auto"/>
        <w:rPr>
          <w:sz w:val="20"/>
          <w:szCs w:val="20"/>
        </w:rPr>
      </w:pPr>
      <w:r w:rsidRPr="000B1064">
        <w:rPr>
          <w:sz w:val="20"/>
          <w:szCs w:val="20"/>
        </w:rPr>
        <w:t xml:space="preserve">Toner ağzı kapalı havalı ambalajında olmalıdır. Kutular yıpranmış, yırtılmış, tekrardan yapıştırılmış veya ağzı açık olmamalıdır. </w:t>
      </w:r>
    </w:p>
    <w:p w:rsidR="000B1064" w:rsidRPr="000B1064" w:rsidRDefault="000B1064" w:rsidP="000B1064">
      <w:pPr>
        <w:pStyle w:val="ListeParagraf"/>
        <w:numPr>
          <w:ilvl w:val="0"/>
          <w:numId w:val="2"/>
        </w:numPr>
        <w:spacing w:after="200" w:line="276" w:lineRule="auto"/>
        <w:rPr>
          <w:sz w:val="20"/>
          <w:szCs w:val="20"/>
        </w:rPr>
      </w:pPr>
      <w:r w:rsidRPr="000B1064">
        <w:rPr>
          <w:sz w:val="20"/>
          <w:szCs w:val="20"/>
        </w:rPr>
        <w:t>Ürünler teslim tarihinden itibaren firma tarafından 2 yıl garantili olmalı ve firma buna garanti taahhüdünde bulunmalıdır.</w:t>
      </w:r>
    </w:p>
    <w:p w:rsidR="000B1064" w:rsidRPr="000B1064" w:rsidRDefault="000B1064" w:rsidP="00EE6869">
      <w:pPr>
        <w:rPr>
          <w:rFonts w:cstheme="minorHAnsi"/>
          <w:b/>
          <w:sz w:val="20"/>
          <w:szCs w:val="20"/>
          <w:u w:val="single"/>
        </w:rPr>
      </w:pPr>
    </w:p>
    <w:p w:rsidR="000B1064" w:rsidRPr="000B1064" w:rsidRDefault="000B1064" w:rsidP="000B1064">
      <w:pPr>
        <w:rPr>
          <w:rFonts w:cstheme="minorHAnsi"/>
          <w:sz w:val="20"/>
          <w:szCs w:val="20"/>
        </w:rPr>
      </w:pPr>
    </w:p>
    <w:p w:rsidR="000B1064" w:rsidRPr="000B1064" w:rsidRDefault="000B1064" w:rsidP="000B1064">
      <w:pPr>
        <w:rPr>
          <w:rFonts w:cstheme="minorHAnsi"/>
          <w:sz w:val="20"/>
          <w:szCs w:val="20"/>
        </w:rPr>
      </w:pPr>
    </w:p>
    <w:p w:rsidR="000B1064" w:rsidRPr="000B1064" w:rsidRDefault="000B1064" w:rsidP="000B1064">
      <w:pPr>
        <w:tabs>
          <w:tab w:val="left" w:pos="6384"/>
        </w:tabs>
        <w:rPr>
          <w:rFonts w:cstheme="minorHAnsi"/>
          <w:sz w:val="20"/>
          <w:szCs w:val="20"/>
        </w:rPr>
      </w:pPr>
      <w:r w:rsidRPr="000B1064">
        <w:rPr>
          <w:rFonts w:cstheme="minorHAnsi"/>
          <w:sz w:val="20"/>
          <w:szCs w:val="20"/>
        </w:rPr>
        <w:t>Ahmet ÇELEBİ</w:t>
      </w:r>
      <w:r w:rsidRPr="000B1064">
        <w:rPr>
          <w:rFonts w:cstheme="minorHAnsi"/>
          <w:sz w:val="20"/>
          <w:szCs w:val="20"/>
        </w:rPr>
        <w:tab/>
        <w:t>YÜKLENİCİ</w:t>
      </w:r>
    </w:p>
    <w:p w:rsidR="00EE6869" w:rsidRPr="000B1064" w:rsidRDefault="000B1064" w:rsidP="000B1064">
      <w:pPr>
        <w:rPr>
          <w:rFonts w:cstheme="minorHAnsi"/>
          <w:sz w:val="20"/>
          <w:szCs w:val="20"/>
        </w:rPr>
      </w:pPr>
      <w:r w:rsidRPr="000B1064">
        <w:rPr>
          <w:rFonts w:cstheme="minorHAnsi"/>
          <w:sz w:val="20"/>
          <w:szCs w:val="20"/>
        </w:rPr>
        <w:t>Okul Müdürü</w:t>
      </w:r>
    </w:p>
    <w:sectPr w:rsidR="00EE6869" w:rsidRPr="000B1064" w:rsidSect="00D52E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3BD" w:rsidRDefault="009A73BD" w:rsidP="00A874CB">
      <w:pPr>
        <w:spacing w:after="0" w:line="240" w:lineRule="auto"/>
      </w:pPr>
      <w:r>
        <w:separator/>
      </w:r>
    </w:p>
  </w:endnote>
  <w:endnote w:type="continuationSeparator" w:id="0">
    <w:p w:rsidR="009A73BD" w:rsidRDefault="009A73BD" w:rsidP="00A8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3BD" w:rsidRDefault="009A73BD" w:rsidP="00A874CB">
      <w:pPr>
        <w:spacing w:after="0" w:line="240" w:lineRule="auto"/>
      </w:pPr>
      <w:r>
        <w:separator/>
      </w:r>
    </w:p>
  </w:footnote>
  <w:footnote w:type="continuationSeparator" w:id="0">
    <w:p w:rsidR="009A73BD" w:rsidRDefault="009A73BD" w:rsidP="00A874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EAF"/>
    <w:multiLevelType w:val="hybridMultilevel"/>
    <w:tmpl w:val="DBA83B22"/>
    <w:lvl w:ilvl="0" w:tplc="C922BBF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DF10CF"/>
    <w:multiLevelType w:val="hybridMultilevel"/>
    <w:tmpl w:val="AEF206B2"/>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EE1A67"/>
    <w:multiLevelType w:val="hybridMultilevel"/>
    <w:tmpl w:val="5178C6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F44E2F"/>
    <w:multiLevelType w:val="hybridMultilevel"/>
    <w:tmpl w:val="E58CD988"/>
    <w:lvl w:ilvl="0" w:tplc="D76863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7303648"/>
    <w:multiLevelType w:val="hybridMultilevel"/>
    <w:tmpl w:val="4AB44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C12BD6"/>
    <w:multiLevelType w:val="hybridMultilevel"/>
    <w:tmpl w:val="BC46537A"/>
    <w:lvl w:ilvl="0" w:tplc="C922BBF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2A66A2D"/>
    <w:multiLevelType w:val="hybridMultilevel"/>
    <w:tmpl w:val="0ECC0A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24010356"/>
    <w:multiLevelType w:val="hybridMultilevel"/>
    <w:tmpl w:val="743CB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7CE406F"/>
    <w:multiLevelType w:val="hybridMultilevel"/>
    <w:tmpl w:val="44F4CBC6"/>
    <w:lvl w:ilvl="0" w:tplc="041F0001">
      <w:start w:val="1"/>
      <w:numFmt w:val="bullet"/>
      <w:lvlText w:val=""/>
      <w:lvlJc w:val="left"/>
      <w:pPr>
        <w:ind w:left="720" w:hanging="360"/>
      </w:pPr>
      <w:rPr>
        <w:rFonts w:ascii="Symbol" w:hAnsi="Symbol" w:hint="default"/>
      </w:rPr>
    </w:lvl>
    <w:lvl w:ilvl="1" w:tplc="1A2EB254">
      <w:start w:val="1"/>
      <w:numFmt w:val="decimal"/>
      <w:lvlText w:val="%2-"/>
      <w:lvlJc w:val="left"/>
      <w:pPr>
        <w:ind w:left="1440" w:hanging="360"/>
      </w:pPr>
      <w:rPr>
        <w:rFonts w:hint="default"/>
        <w:sz w:val="22"/>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8F73753"/>
    <w:multiLevelType w:val="hybridMultilevel"/>
    <w:tmpl w:val="7370FBDC"/>
    <w:lvl w:ilvl="0" w:tplc="C922BBFE">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2BC84EEA"/>
    <w:multiLevelType w:val="hybridMultilevel"/>
    <w:tmpl w:val="F5E27A4C"/>
    <w:lvl w:ilvl="0" w:tplc="041F0001">
      <w:start w:val="1"/>
      <w:numFmt w:val="bullet"/>
      <w:lvlText w:val=""/>
      <w:lvlJc w:val="left"/>
      <w:pPr>
        <w:ind w:left="1919"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249536D"/>
    <w:multiLevelType w:val="hybridMultilevel"/>
    <w:tmpl w:val="801E7916"/>
    <w:lvl w:ilvl="0" w:tplc="C922BBF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83C1688"/>
    <w:multiLevelType w:val="hybridMultilevel"/>
    <w:tmpl w:val="17462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A243610"/>
    <w:multiLevelType w:val="hybridMultilevel"/>
    <w:tmpl w:val="6F220C7C"/>
    <w:lvl w:ilvl="0" w:tplc="C922BBF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DD54381"/>
    <w:multiLevelType w:val="hybridMultilevel"/>
    <w:tmpl w:val="45F08DEA"/>
    <w:lvl w:ilvl="0" w:tplc="C922BBF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15058F1"/>
    <w:multiLevelType w:val="hybridMultilevel"/>
    <w:tmpl w:val="DA72D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225174B"/>
    <w:multiLevelType w:val="hybridMultilevel"/>
    <w:tmpl w:val="C06C7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C741FFC"/>
    <w:multiLevelType w:val="hybridMultilevel"/>
    <w:tmpl w:val="47C245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B74074E"/>
    <w:multiLevelType w:val="hybridMultilevel"/>
    <w:tmpl w:val="EC7630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C4F5034"/>
    <w:multiLevelType w:val="hybridMultilevel"/>
    <w:tmpl w:val="2C588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0913272"/>
    <w:multiLevelType w:val="hybridMultilevel"/>
    <w:tmpl w:val="0C6AAA5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nsid w:val="712F5F88"/>
    <w:multiLevelType w:val="hybridMultilevel"/>
    <w:tmpl w:val="5888D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2846FE7"/>
    <w:multiLevelType w:val="hybridMultilevel"/>
    <w:tmpl w:val="6CAA38EC"/>
    <w:lvl w:ilvl="0" w:tplc="C922BBFE">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20"/>
  </w:num>
  <w:num w:numId="4">
    <w:abstractNumId w:val="6"/>
  </w:num>
  <w:num w:numId="5">
    <w:abstractNumId w:val="7"/>
  </w:num>
  <w:num w:numId="6">
    <w:abstractNumId w:val="21"/>
  </w:num>
  <w:num w:numId="7">
    <w:abstractNumId w:val="4"/>
  </w:num>
  <w:num w:numId="8">
    <w:abstractNumId w:val="18"/>
  </w:num>
  <w:num w:numId="9">
    <w:abstractNumId w:val="13"/>
  </w:num>
  <w:num w:numId="10">
    <w:abstractNumId w:val="14"/>
  </w:num>
  <w:num w:numId="11">
    <w:abstractNumId w:val="2"/>
  </w:num>
  <w:num w:numId="12">
    <w:abstractNumId w:val="22"/>
  </w:num>
  <w:num w:numId="13">
    <w:abstractNumId w:val="9"/>
  </w:num>
  <w:num w:numId="14">
    <w:abstractNumId w:val="5"/>
  </w:num>
  <w:num w:numId="15">
    <w:abstractNumId w:val="10"/>
  </w:num>
  <w:num w:numId="16">
    <w:abstractNumId w:val="0"/>
  </w:num>
  <w:num w:numId="17">
    <w:abstractNumId w:val="11"/>
  </w:num>
  <w:num w:numId="18">
    <w:abstractNumId w:val="16"/>
  </w:num>
  <w:num w:numId="19">
    <w:abstractNumId w:val="17"/>
  </w:num>
  <w:num w:numId="20">
    <w:abstractNumId w:val="12"/>
  </w:num>
  <w:num w:numId="21">
    <w:abstractNumId w:val="15"/>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9EB"/>
    <w:rsid w:val="000B1064"/>
    <w:rsid w:val="00103C6A"/>
    <w:rsid w:val="00163F6C"/>
    <w:rsid w:val="00167200"/>
    <w:rsid w:val="002219A8"/>
    <w:rsid w:val="002230BC"/>
    <w:rsid w:val="00262CE3"/>
    <w:rsid w:val="00333A19"/>
    <w:rsid w:val="003724A0"/>
    <w:rsid w:val="004B1F01"/>
    <w:rsid w:val="00552796"/>
    <w:rsid w:val="00571935"/>
    <w:rsid w:val="005A6DB1"/>
    <w:rsid w:val="005C2307"/>
    <w:rsid w:val="0061157A"/>
    <w:rsid w:val="00676BEF"/>
    <w:rsid w:val="00701969"/>
    <w:rsid w:val="00783649"/>
    <w:rsid w:val="00792790"/>
    <w:rsid w:val="007E7F4D"/>
    <w:rsid w:val="008152D5"/>
    <w:rsid w:val="00885066"/>
    <w:rsid w:val="009A73BD"/>
    <w:rsid w:val="009C7455"/>
    <w:rsid w:val="009D1D2C"/>
    <w:rsid w:val="00A64F89"/>
    <w:rsid w:val="00A874CB"/>
    <w:rsid w:val="00AC2A5A"/>
    <w:rsid w:val="00AE15FA"/>
    <w:rsid w:val="00CA6C27"/>
    <w:rsid w:val="00D52E52"/>
    <w:rsid w:val="00DE49EB"/>
    <w:rsid w:val="00E64473"/>
    <w:rsid w:val="00EE6869"/>
    <w:rsid w:val="00F3394F"/>
    <w:rsid w:val="00FC363C"/>
    <w:rsid w:val="00FE10B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0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10BA"/>
    <w:pPr>
      <w:ind w:left="720"/>
      <w:contextualSpacing/>
    </w:pPr>
  </w:style>
  <w:style w:type="paragraph" w:styleId="BalonMetni">
    <w:name w:val="Balloon Text"/>
    <w:basedOn w:val="Normal"/>
    <w:link w:val="BalonMetniChar"/>
    <w:uiPriority w:val="99"/>
    <w:semiHidden/>
    <w:unhideWhenUsed/>
    <w:rsid w:val="002230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30BC"/>
    <w:rPr>
      <w:rFonts w:ascii="Segoe UI" w:hAnsi="Segoe UI" w:cs="Segoe UI"/>
      <w:sz w:val="18"/>
      <w:szCs w:val="18"/>
    </w:rPr>
  </w:style>
  <w:style w:type="paragraph" w:styleId="stbilgi">
    <w:name w:val="header"/>
    <w:basedOn w:val="Normal"/>
    <w:link w:val="stbilgiChar"/>
    <w:uiPriority w:val="99"/>
    <w:unhideWhenUsed/>
    <w:rsid w:val="00A874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74CB"/>
  </w:style>
  <w:style w:type="paragraph" w:styleId="Altbilgi">
    <w:name w:val="footer"/>
    <w:basedOn w:val="Normal"/>
    <w:link w:val="AltbilgiChar"/>
    <w:uiPriority w:val="99"/>
    <w:unhideWhenUsed/>
    <w:rsid w:val="00A874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74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0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10BA"/>
    <w:pPr>
      <w:ind w:left="720"/>
      <w:contextualSpacing/>
    </w:pPr>
  </w:style>
  <w:style w:type="paragraph" w:styleId="BalonMetni">
    <w:name w:val="Balloon Text"/>
    <w:basedOn w:val="Normal"/>
    <w:link w:val="BalonMetniChar"/>
    <w:uiPriority w:val="99"/>
    <w:semiHidden/>
    <w:unhideWhenUsed/>
    <w:rsid w:val="002230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30BC"/>
    <w:rPr>
      <w:rFonts w:ascii="Segoe UI" w:hAnsi="Segoe UI" w:cs="Segoe UI"/>
      <w:sz w:val="18"/>
      <w:szCs w:val="18"/>
    </w:rPr>
  </w:style>
  <w:style w:type="paragraph" w:styleId="stbilgi">
    <w:name w:val="header"/>
    <w:basedOn w:val="Normal"/>
    <w:link w:val="stbilgiChar"/>
    <w:uiPriority w:val="99"/>
    <w:unhideWhenUsed/>
    <w:rsid w:val="00A874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74CB"/>
  </w:style>
  <w:style w:type="paragraph" w:styleId="Altbilgi">
    <w:name w:val="footer"/>
    <w:basedOn w:val="Normal"/>
    <w:link w:val="AltbilgiChar"/>
    <w:uiPriority w:val="99"/>
    <w:unhideWhenUsed/>
    <w:rsid w:val="00A874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2023-11-16T10:01:00Z</cp:lastPrinted>
  <dcterms:created xsi:type="dcterms:W3CDTF">2024-10-15T13:42:00Z</dcterms:created>
  <dcterms:modified xsi:type="dcterms:W3CDTF">2024-10-15T13:42:00Z</dcterms:modified>
</cp:coreProperties>
</file>